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10.odttf" ContentType="application/vnd.openxmlformats-officedocument.obfuscatedFont"/>
  <Override PartName="/word/fonts/font11.odttf" ContentType="application/vnd.openxmlformats-officedocument.obfuscatedFont"/>
  <Override PartName="/word/fonts/font12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nts/font9.odttf" ContentType="application/vnd.openxmlformats-officedocument.obfuscatedFont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7859BC2C">
      <w:pPr>
        <w:spacing w:after="0"/>
        <w:rPr>
          <w:b/>
          <w:sz w:val="24"/>
          <w:szCs w:val="24"/>
        </w:rPr>
      </w:pPr>
      <w:r>
        <w:rPr>
          <w:b/>
          <w:sz w:val="24"/>
          <w:szCs w:val="24"/>
        </w:rPr>
        <w:t>Project Design Phase</w:t>
      </w:r>
    </w:p>
    <w:p w14:paraId="2594CB9D">
      <w:pPr>
        <w:spacing w:after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Problem – Solution Fit Template</w:t>
      </w:r>
    </w:p>
    <w:p w14:paraId="5854019A">
      <w:pPr>
        <w:spacing w:after="0"/>
        <w:jc w:val="center"/>
        <w:rPr>
          <w:b/>
        </w:rPr>
      </w:pPr>
    </w:p>
    <w:tbl>
      <w:tblPr>
        <w:tblStyle w:val="18"/>
        <w:tblW w:w="9016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508"/>
        <w:gridCol w:w="4508"/>
      </w:tblGrid>
      <w:tr w14:paraId="59EA490E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08" w:type="dxa"/>
          </w:tcPr>
          <w:p w14:paraId="29CE5A4C">
            <w:pPr>
              <w:spacing w:after="0" w:line="240" w:lineRule="auto"/>
            </w:pPr>
            <w:r>
              <w:t>Date</w:t>
            </w:r>
          </w:p>
        </w:tc>
        <w:tc>
          <w:tcPr>
            <w:tcW w:w="4508" w:type="dxa"/>
          </w:tcPr>
          <w:p w14:paraId="6C6AD7EB">
            <w:pPr>
              <w:spacing w:after="0" w:line="240" w:lineRule="auto"/>
            </w:pPr>
            <w:r>
              <w:t>27 – June-2025</w:t>
            </w:r>
          </w:p>
        </w:tc>
      </w:tr>
      <w:tr w14:paraId="7890E6B7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08" w:type="dxa"/>
          </w:tcPr>
          <w:p w14:paraId="0C019381">
            <w:pPr>
              <w:spacing w:after="0" w:line="240" w:lineRule="auto"/>
            </w:pPr>
            <w:r>
              <w:t>Team ID</w:t>
            </w:r>
          </w:p>
        </w:tc>
        <w:tc>
          <w:tcPr>
            <w:tcW w:w="4508" w:type="dxa"/>
          </w:tcPr>
          <w:p w14:paraId="3384612E">
            <w:pPr>
              <w:spacing w:after="0" w:line="240" w:lineRule="auto"/>
            </w:pPr>
            <w:r>
              <w:rPr>
                <w:rFonts w:hint="default" w:ascii="Calibri" w:hAnsi="Calibri" w:eastAsia="SimSun" w:cs="Calibri"/>
                <w:sz w:val="24"/>
                <w:szCs w:val="24"/>
              </w:rPr>
              <w:t>LTVIP2025TMID30749</w:t>
            </w:r>
          </w:p>
        </w:tc>
      </w:tr>
      <w:tr w14:paraId="51E034FC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08" w:type="dxa"/>
          </w:tcPr>
          <w:p w14:paraId="69F005D8">
            <w:pPr>
              <w:spacing w:after="0" w:line="240" w:lineRule="auto"/>
            </w:pPr>
            <w:r>
              <w:t>Project Name</w:t>
            </w:r>
          </w:p>
        </w:tc>
        <w:tc>
          <w:tcPr>
            <w:tcW w:w="4508" w:type="dxa"/>
          </w:tcPr>
          <w:p w14:paraId="381D29FA">
            <w:pPr>
              <w:spacing w:after="0" w:line="240" w:lineRule="auto"/>
            </w:pPr>
            <w:r>
              <w:rPr>
                <w:rFonts w:hint="default" w:ascii="Calibri" w:hAnsi="Calibri" w:eastAsia="SimSun" w:cs="Calibri"/>
                <w:sz w:val="24"/>
                <w:szCs w:val="24"/>
              </w:rPr>
              <w:t>HealthAI: Intelligent Healthcare Assistant Using IBM Granite</w:t>
            </w:r>
          </w:p>
        </w:tc>
      </w:tr>
      <w:tr w14:paraId="22167E14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08" w:type="dxa"/>
          </w:tcPr>
          <w:p w14:paraId="215D873C">
            <w:pPr>
              <w:spacing w:after="0" w:line="240" w:lineRule="auto"/>
            </w:pPr>
            <w:r>
              <w:t>Maximum Marks</w:t>
            </w:r>
          </w:p>
        </w:tc>
        <w:tc>
          <w:tcPr>
            <w:tcW w:w="4508" w:type="dxa"/>
          </w:tcPr>
          <w:p w14:paraId="1C19BA8D">
            <w:pPr>
              <w:spacing w:after="0" w:line="240" w:lineRule="auto"/>
            </w:pPr>
            <w:r>
              <w:t>2 Marks</w:t>
            </w:r>
          </w:p>
        </w:tc>
      </w:tr>
    </w:tbl>
    <w:p w14:paraId="53EF8A59">
      <w:pPr>
        <w:rPr>
          <w:b/>
        </w:rPr>
      </w:pPr>
    </w:p>
    <w:p w14:paraId="279B644E">
      <w:pPr>
        <w:rPr>
          <w:b/>
        </w:rPr>
      </w:pPr>
      <w:r>
        <w:rPr>
          <w:b/>
        </w:rPr>
        <w:t>Problem – Solution Fit :</w:t>
      </w:r>
    </w:p>
    <w:p w14:paraId="242C6B11">
      <w:pPr>
        <w:rPr>
          <w:b/>
          <w:bCs/>
          <w:lang w:val="en-IN"/>
        </w:rPr>
      </w:pPr>
      <w:r>
        <w:rPr>
          <w:b/>
          <w:bCs/>
          <w:lang w:val="en-IN"/>
        </w:rPr>
        <w:t>Project Title:</w:t>
      </w:r>
    </w:p>
    <w:p w14:paraId="3B9ACAD0">
      <w:pPr>
        <w:rPr>
          <w:lang w:val="en-IN"/>
        </w:rPr>
      </w:pPr>
      <w:r>
        <w:rPr>
          <w:rFonts w:hint="default" w:ascii="Calibri" w:hAnsi="Calibri" w:eastAsia="SimSun" w:cs="Calibri"/>
          <w:sz w:val="24"/>
          <w:szCs w:val="24"/>
        </w:rPr>
        <w:t>HealthAI: Intelligent Healthcare Assistant Using IBM Granite</w:t>
      </w:r>
      <w:r>
        <w:rPr>
          <w:lang w:val="en-IN"/>
        </w:rPr>
        <w:pict>
          <v:rect id="_x0000_i1025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3C635E7C">
      <w:pPr>
        <w:rPr>
          <w:b/>
          <w:bCs/>
          <w:lang w:val="en-IN"/>
        </w:rPr>
      </w:pPr>
      <w:r>
        <w:rPr>
          <w:b/>
          <w:bCs/>
          <w:lang w:val="en-IN"/>
        </w:rPr>
        <w:t xml:space="preserve"> What’s the Real Problem?</w:t>
      </w:r>
    </w:p>
    <w:p w14:paraId="09558EC2">
      <w:pPr>
        <w:numPr>
          <w:ilvl w:val="0"/>
          <w:numId w:val="1"/>
        </w:numPr>
        <w:rPr>
          <w:rFonts w:hint="default" w:ascii="Calibri" w:hAnsi="Calibri" w:cs="Calibri"/>
          <w:sz w:val="24"/>
          <w:szCs w:val="24"/>
          <w:lang w:val="en-IN"/>
        </w:rPr>
      </w:pPr>
      <w:r>
        <w:rPr>
          <w:rFonts w:hint="default" w:ascii="Calibri" w:hAnsi="Calibri" w:eastAsia="SimSun" w:cs="Calibri"/>
          <w:sz w:val="24"/>
          <w:szCs w:val="24"/>
        </w:rPr>
        <w:t>Many individuals face significant challenges in managing their health effectively due to:</w:t>
      </w:r>
      <w:r>
        <w:rPr>
          <w:rFonts w:hint="default" w:ascii="Calibri" w:hAnsi="Calibri" w:cs="Calibri"/>
          <w:sz w:val="24"/>
          <w:szCs w:val="24"/>
          <w:lang w:val="en-IN"/>
        </w:rPr>
        <w:t xml:space="preserve"> </w:t>
      </w:r>
      <w:r>
        <w:rPr>
          <w:rFonts w:hint="default" w:ascii="Calibri" w:hAnsi="Calibri" w:cs="Calibri"/>
          <w:b/>
          <w:bCs/>
          <w:sz w:val="24"/>
          <w:szCs w:val="24"/>
          <w:lang w:val="en-IN"/>
        </w:rPr>
        <w:t>Environmental stress</w:t>
      </w:r>
      <w:r>
        <w:rPr>
          <w:rFonts w:hint="default" w:ascii="Calibri" w:hAnsi="Calibri" w:cs="Calibri"/>
          <w:sz w:val="24"/>
          <w:szCs w:val="24"/>
          <w:lang w:val="en-IN"/>
        </w:rPr>
        <w:t xml:space="preserve"> (e.g. energy/water overuse, carbon emissions).</w:t>
      </w:r>
    </w:p>
    <w:p w14:paraId="2595A047">
      <w:pPr>
        <w:pStyle w:val="11"/>
        <w:keepNext w:val="0"/>
        <w:keepLines w:val="0"/>
        <w:widowControl/>
        <w:suppressLineNumbers w:val="0"/>
        <w:ind w:firstLine="360" w:firstLineChars="150"/>
      </w:pPr>
      <w:r>
        <w:rPr>
          <w:rFonts w:ascii="Symbol" w:hAnsi="Symbol" w:eastAsia="Symbol" w:cs="Symbol"/>
          <w:sz w:val="24"/>
        </w:rPr>
        <w:t>·</w:t>
      </w:r>
      <w:r>
        <w:rPr>
          <w:rFonts w:hint="eastAsia" w:ascii="SimSun" w:hAnsi="SimSun" w:eastAsia="SimSun" w:cs="SimSun"/>
          <w:sz w:val="24"/>
        </w:rPr>
        <w:t xml:space="preserve">  </w:t>
      </w:r>
      <w:r>
        <w:t xml:space="preserve">Lack of </w:t>
      </w:r>
      <w:r>
        <w:rPr>
          <w:rStyle w:val="12"/>
        </w:rPr>
        <w:t>instant, reliable</w:t>
      </w:r>
      <w:r>
        <w:t xml:space="preserve"> access to medical advice.</w:t>
      </w:r>
    </w:p>
    <w:p w14:paraId="360C341A">
      <w:pPr>
        <w:pStyle w:val="11"/>
        <w:keepNext w:val="0"/>
        <w:keepLines w:val="0"/>
        <w:widowControl/>
        <w:suppressLineNumbers w:val="0"/>
      </w:pPr>
      <w:r>
        <w:rPr>
          <w:rFonts w:hint="eastAsia" w:ascii="SimSun" w:hAnsi="SimSun" w:eastAsia="SimSun" w:cs="SimSun"/>
          <w:sz w:val="24"/>
        </w:rPr>
        <w:t xml:space="preserve">  </w:t>
      </w:r>
      <w:r>
        <w:rPr>
          <w:rFonts w:hint="default" w:ascii="SimSun" w:hAnsi="SimSun" w:eastAsia="SimSun" w:cs="SimSun"/>
          <w:sz w:val="24"/>
          <w:lang w:val="en-US"/>
        </w:rPr>
        <w:t xml:space="preserve"> </w:t>
      </w:r>
      <w:r>
        <w:rPr>
          <w:rFonts w:hint="default" w:ascii="Symbol" w:hAnsi="Symbol" w:eastAsia="Symbol" w:cs="Symbol"/>
          <w:sz w:val="24"/>
        </w:rPr>
        <w:t>·</w:t>
      </w:r>
      <w:r>
        <w:rPr>
          <w:rFonts w:hint="eastAsia" w:ascii="SimSun" w:hAnsi="SimSun" w:eastAsia="SimSun" w:cs="SimSun"/>
          <w:sz w:val="24"/>
        </w:rPr>
        <w:t xml:space="preserve">  </w:t>
      </w:r>
      <w:r>
        <w:rPr>
          <w:rStyle w:val="12"/>
        </w:rPr>
        <w:t>Confusing or conflicting</w:t>
      </w:r>
      <w:r>
        <w:t xml:space="preserve"> information from internet sources.</w:t>
      </w:r>
    </w:p>
    <w:p w14:paraId="15C1DD11">
      <w:pPr>
        <w:pStyle w:val="11"/>
        <w:keepNext w:val="0"/>
        <w:keepLines w:val="0"/>
        <w:widowControl/>
        <w:suppressLineNumbers w:val="0"/>
        <w:ind w:firstLine="360" w:firstLineChars="150"/>
      </w:pPr>
      <w:r>
        <w:rPr>
          <w:rFonts w:hint="default" w:ascii="Symbol" w:hAnsi="Symbol" w:eastAsia="Symbol" w:cs="Symbol"/>
          <w:sz w:val="24"/>
        </w:rPr>
        <w:t>·</w:t>
      </w:r>
      <w:r>
        <w:rPr>
          <w:rFonts w:hint="eastAsia" w:ascii="SimSun" w:hAnsi="SimSun" w:eastAsia="SimSun" w:cs="SimSun"/>
          <w:sz w:val="24"/>
        </w:rPr>
        <w:t xml:space="preserve">  </w:t>
      </w:r>
      <w:r>
        <w:rPr>
          <w:rStyle w:val="12"/>
        </w:rPr>
        <w:t>High cost and inaccessibility</w:t>
      </w:r>
      <w:r>
        <w:t xml:space="preserve"> of professional consultations.</w:t>
      </w:r>
    </w:p>
    <w:p w14:paraId="4B65F55A">
      <w:pPr>
        <w:pStyle w:val="11"/>
        <w:keepNext w:val="0"/>
        <w:keepLines w:val="0"/>
        <w:widowControl/>
        <w:suppressLineNumbers w:val="0"/>
      </w:pPr>
      <w:r>
        <w:rPr>
          <w:rFonts w:hint="eastAsia" w:ascii="SimSun" w:hAnsi="SimSun" w:eastAsia="SimSun" w:cs="SimSun"/>
          <w:sz w:val="24"/>
        </w:rPr>
        <w:t xml:space="preserve"> </w:t>
      </w:r>
      <w:r>
        <w:rPr>
          <w:rFonts w:hint="default" w:ascii="SimSun" w:hAnsi="SimSun" w:eastAsia="SimSun" w:cs="SimSun"/>
          <w:sz w:val="24"/>
          <w:lang w:val="en-US"/>
        </w:rPr>
        <w:t xml:space="preserve"> </w:t>
      </w:r>
      <w:r>
        <w:rPr>
          <w:rFonts w:hint="eastAsia" w:ascii="SimSun" w:hAnsi="SimSun" w:eastAsia="SimSun" w:cs="SimSun"/>
          <w:sz w:val="24"/>
        </w:rPr>
        <w:t xml:space="preserve"> </w:t>
      </w:r>
      <w:r>
        <w:rPr>
          <w:rFonts w:hint="default" w:ascii="Symbol" w:hAnsi="Symbol" w:eastAsia="Symbol" w:cs="Symbol"/>
          <w:sz w:val="24"/>
        </w:rPr>
        <w:t>·</w:t>
      </w:r>
      <w:r>
        <w:rPr>
          <w:rFonts w:hint="eastAsia" w:ascii="SimSun" w:hAnsi="SimSun" w:eastAsia="SimSun" w:cs="SimSun"/>
          <w:sz w:val="24"/>
        </w:rPr>
        <w:t xml:space="preserve">  </w:t>
      </w:r>
      <w:r>
        <w:t xml:space="preserve">Inability to interpret </w:t>
      </w:r>
      <w:r>
        <w:rPr>
          <w:rStyle w:val="12"/>
        </w:rPr>
        <w:t>personal health metrics</w:t>
      </w:r>
      <w:r>
        <w:t xml:space="preserve"> (e.g., BP, sugar levels).</w:t>
      </w:r>
    </w:p>
    <w:p w14:paraId="0D029623">
      <w:pPr>
        <w:pStyle w:val="11"/>
        <w:keepNext w:val="0"/>
        <w:keepLines w:val="0"/>
        <w:widowControl/>
        <w:suppressLineNumbers w:val="0"/>
        <w:ind w:firstLine="120" w:firstLineChars="50"/>
      </w:pPr>
      <w:r>
        <w:rPr>
          <w:rFonts w:hint="eastAsia" w:ascii="SimSun" w:hAnsi="SimSun" w:eastAsia="SimSun" w:cs="SimSun"/>
          <w:sz w:val="24"/>
        </w:rPr>
        <w:t xml:space="preserve">  </w:t>
      </w:r>
      <w:r>
        <w:rPr>
          <w:rFonts w:hint="default" w:ascii="Symbol" w:hAnsi="Symbol" w:eastAsia="Symbol" w:cs="Symbol"/>
          <w:sz w:val="24"/>
        </w:rPr>
        <w:t>·</w:t>
      </w:r>
      <w:r>
        <w:rPr>
          <w:rFonts w:hint="eastAsia" w:ascii="SimSun" w:hAnsi="SimSun" w:eastAsia="SimSun" w:cs="SimSun"/>
          <w:sz w:val="24"/>
        </w:rPr>
        <w:t xml:space="preserve">  </w:t>
      </w:r>
      <w:r>
        <w:t xml:space="preserve">No personalized guidance for </w:t>
      </w:r>
      <w:r>
        <w:rPr>
          <w:rStyle w:val="12"/>
        </w:rPr>
        <w:t>treatment plans</w:t>
      </w:r>
      <w:r>
        <w:t xml:space="preserve"> or </w:t>
      </w:r>
      <w:r>
        <w:rPr>
          <w:rStyle w:val="12"/>
        </w:rPr>
        <w:t>disease risk prediction</w:t>
      </w:r>
      <w:r>
        <w:t>.</w:t>
      </w:r>
    </w:p>
    <w:p w14:paraId="11BDF8BD">
      <w:pPr>
        <w:pStyle w:val="11"/>
        <w:keepNext w:val="0"/>
        <w:keepLines w:val="0"/>
        <w:widowControl/>
        <w:suppressLineNumbers w:val="0"/>
        <w:ind w:firstLine="120" w:firstLineChars="50"/>
      </w:pPr>
      <w:r>
        <w:rPr>
          <w:rFonts w:hint="eastAsia" w:ascii="SimSun" w:hAnsi="SimSun" w:eastAsia="SimSun" w:cs="SimSun"/>
          <w:sz w:val="24"/>
        </w:rPr>
        <w:t xml:space="preserve">  </w:t>
      </w:r>
      <w:r>
        <w:rPr>
          <w:rFonts w:hint="default" w:ascii="Symbol" w:hAnsi="Symbol" w:eastAsia="Symbol" w:cs="Symbol"/>
          <w:sz w:val="24"/>
        </w:rPr>
        <w:t>·</w:t>
      </w:r>
      <w:r>
        <w:rPr>
          <w:rFonts w:hint="eastAsia" w:ascii="SimSun" w:hAnsi="SimSun" w:eastAsia="SimSun" w:cs="SimSun"/>
          <w:sz w:val="24"/>
        </w:rPr>
        <w:t xml:space="preserve">  </w:t>
      </w:r>
      <w:r>
        <w:t xml:space="preserve">Lack of tools for </w:t>
      </w:r>
      <w:r>
        <w:rPr>
          <w:rStyle w:val="12"/>
        </w:rPr>
        <w:t>long-term health monitoring</w:t>
      </w:r>
      <w:r>
        <w:t xml:space="preserve"> or AI-driven trend analysis</w:t>
      </w:r>
    </w:p>
    <w:p w14:paraId="606DE255">
      <w:pPr>
        <w:rPr>
          <w:lang w:val="en-IN"/>
        </w:rPr>
      </w:pPr>
      <w:r>
        <w:rPr>
          <w:rFonts w:hint="eastAsia" w:ascii="SimSun" w:hAnsi="SimSun" w:eastAsia="SimSun" w:cs="SimSun"/>
          <w:sz w:val="24"/>
        </w:rPr>
        <w:t xml:space="preserve">  </w:t>
      </w:r>
      <w:r>
        <w:rPr>
          <w:lang w:val="en-IN"/>
        </w:rPr>
        <w:pict>
          <v:rect id="_x0000_i1026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7290CD43">
      <w:pPr>
        <w:rPr>
          <w:b/>
          <w:bCs/>
          <w:lang w:val="en-IN"/>
        </w:rPr>
      </w:pPr>
      <w:r>
        <w:rPr>
          <w:b/>
          <w:bCs/>
          <w:lang w:val="en-IN"/>
        </w:rPr>
        <w:t xml:space="preserve"> Target Audience / Stakeholders</w:t>
      </w:r>
    </w:p>
    <w:p w14:paraId="64981AFC">
      <w:pPr>
        <w:pStyle w:val="11"/>
        <w:keepNext w:val="0"/>
        <w:keepLines w:val="0"/>
        <w:widowControl/>
        <w:suppressLineNumbers w:val="0"/>
      </w:pPr>
      <w:r>
        <w:rPr>
          <w:rFonts w:ascii="Symbol" w:hAnsi="Symbol" w:eastAsia="Symbol" w:cs="Symbol"/>
          <w:sz w:val="24"/>
        </w:rPr>
        <w:t>·</w:t>
      </w:r>
      <w:r>
        <w:rPr>
          <w:rFonts w:hint="eastAsia" w:ascii="SimSun" w:hAnsi="SimSun" w:eastAsia="SimSun" w:cs="SimSun"/>
          <w:sz w:val="24"/>
        </w:rPr>
        <w:t xml:space="preserve">  </w:t>
      </w:r>
      <w:r>
        <w:t>General public (patients, caregivers, elderly, health-conscious individuals)</w:t>
      </w:r>
    </w:p>
    <w:p w14:paraId="2225B661">
      <w:pPr>
        <w:pStyle w:val="11"/>
        <w:keepNext w:val="0"/>
        <w:keepLines w:val="0"/>
        <w:widowControl/>
        <w:suppressLineNumbers w:val="0"/>
      </w:pPr>
      <w:r>
        <w:rPr>
          <w:rFonts w:hint="default" w:ascii="Symbol" w:hAnsi="Symbol" w:eastAsia="Symbol" w:cs="Symbol"/>
          <w:sz w:val="24"/>
        </w:rPr>
        <w:t>·</w:t>
      </w:r>
      <w:r>
        <w:rPr>
          <w:rFonts w:hint="eastAsia" w:ascii="SimSun" w:hAnsi="SimSun" w:eastAsia="SimSun" w:cs="SimSun"/>
          <w:sz w:val="24"/>
        </w:rPr>
        <w:t xml:space="preserve">  </w:t>
      </w:r>
      <w:r>
        <w:rPr>
          <w:rFonts w:hint="default" w:ascii="Symbol" w:hAnsi="Symbol" w:eastAsia="Symbol" w:cs="Symbol"/>
          <w:sz w:val="24"/>
        </w:rPr>
        <w:t>·</w:t>
      </w:r>
      <w:r>
        <w:rPr>
          <w:rFonts w:hint="eastAsia" w:ascii="SimSun" w:hAnsi="SimSun" w:eastAsia="SimSun" w:cs="SimSun"/>
          <w:sz w:val="24"/>
        </w:rPr>
        <w:t xml:space="preserve">  </w:t>
      </w:r>
      <w:r>
        <w:t>Primary care providers and telemedicine services</w:t>
      </w:r>
    </w:p>
    <w:p w14:paraId="77B0F3F7">
      <w:pPr>
        <w:pStyle w:val="11"/>
        <w:keepNext w:val="0"/>
        <w:keepLines w:val="0"/>
        <w:widowControl/>
        <w:suppressLineNumbers w:val="0"/>
      </w:pPr>
      <w:r>
        <w:rPr>
          <w:rFonts w:hint="default" w:ascii="Symbol" w:hAnsi="Symbol" w:eastAsia="Symbol" w:cs="Symbol"/>
          <w:sz w:val="24"/>
        </w:rPr>
        <w:t>·</w:t>
      </w:r>
      <w:r>
        <w:rPr>
          <w:rFonts w:hint="eastAsia" w:ascii="SimSun" w:hAnsi="SimSun" w:eastAsia="SimSun" w:cs="SimSun"/>
          <w:sz w:val="24"/>
        </w:rPr>
        <w:t xml:space="preserve">  </w:t>
      </w:r>
      <w:r>
        <w:rPr>
          <w:rFonts w:hint="default" w:ascii="Symbol" w:hAnsi="Symbol" w:eastAsia="Symbol" w:cs="Symbol"/>
          <w:sz w:val="24"/>
        </w:rPr>
        <w:t>·</w:t>
      </w:r>
      <w:r>
        <w:rPr>
          <w:rFonts w:hint="eastAsia" w:ascii="SimSun" w:hAnsi="SimSun" w:eastAsia="SimSun" w:cs="SimSun"/>
          <w:sz w:val="24"/>
        </w:rPr>
        <w:t xml:space="preserve">  </w:t>
      </w:r>
      <w:r>
        <w:t>Health tech startups and healthcare platforms</w:t>
      </w:r>
    </w:p>
    <w:p w14:paraId="5BB0F3F5">
      <w:pPr>
        <w:pStyle w:val="11"/>
        <w:keepNext w:val="0"/>
        <w:keepLines w:val="0"/>
        <w:widowControl/>
        <w:suppressLineNumbers w:val="0"/>
      </w:pPr>
      <w:r>
        <w:rPr>
          <w:rFonts w:hint="default" w:ascii="Symbol" w:hAnsi="Symbol" w:eastAsia="Symbol" w:cs="Symbol"/>
          <w:sz w:val="24"/>
        </w:rPr>
        <w:t>·</w:t>
      </w:r>
      <w:r>
        <w:rPr>
          <w:rFonts w:hint="eastAsia" w:ascii="SimSun" w:hAnsi="SimSun" w:eastAsia="SimSun" w:cs="SimSun"/>
          <w:sz w:val="24"/>
        </w:rPr>
        <w:t xml:space="preserve">  </w:t>
      </w:r>
      <w:r>
        <w:rPr>
          <w:rFonts w:hint="default" w:ascii="Symbol" w:hAnsi="Symbol" w:eastAsia="Symbol" w:cs="Symbol"/>
          <w:sz w:val="24"/>
        </w:rPr>
        <w:t>·</w:t>
      </w:r>
      <w:r>
        <w:rPr>
          <w:rFonts w:hint="eastAsia" w:ascii="SimSun" w:hAnsi="SimSun" w:eastAsia="SimSun" w:cs="SimSun"/>
          <w:sz w:val="24"/>
        </w:rPr>
        <w:t xml:space="preserve">  </w:t>
      </w:r>
      <w:r>
        <w:t>Health data analysts and app developers</w:t>
      </w:r>
    </w:p>
    <w:p w14:paraId="47A492E8">
      <w:pPr>
        <w:rPr>
          <w:lang w:val="en-IN"/>
        </w:rPr>
      </w:pPr>
      <w:r>
        <w:rPr>
          <w:rFonts w:hint="default" w:ascii="Symbol" w:hAnsi="Symbol" w:eastAsia="Symbol" w:cs="Symbol"/>
          <w:sz w:val="24"/>
        </w:rPr>
        <w:t>·</w:t>
      </w:r>
      <w:r>
        <w:rPr>
          <w:rFonts w:hint="eastAsia" w:ascii="SimSun" w:hAnsi="SimSun" w:eastAsia="SimSun" w:cs="SimSun"/>
          <w:sz w:val="24"/>
        </w:rPr>
        <w:t xml:space="preserve">  </w:t>
      </w:r>
      <w:r>
        <w:rPr>
          <w:lang w:val="en-IN"/>
        </w:rPr>
        <w:pict>
          <v:rect id="_x0000_i1027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0FA49C6F">
      <w:pPr>
        <w:rPr>
          <w:b/>
          <w:bCs/>
          <w:lang w:val="en-IN"/>
        </w:rPr>
      </w:pPr>
      <w:r>
        <w:rPr>
          <w:b/>
          <w:bCs/>
          <w:lang w:val="en-IN"/>
        </w:rPr>
        <w:t xml:space="preserve"> Our Solution (What we built)</w:t>
      </w:r>
    </w:p>
    <w:p w14:paraId="01474549">
      <w:pPr>
        <w:pStyle w:val="11"/>
        <w:keepNext w:val="0"/>
        <w:keepLines w:val="0"/>
        <w:widowControl/>
        <w:suppressLineNumbers w:val="0"/>
        <w:rPr>
          <w:rFonts w:hint="default" w:ascii="Calibri" w:hAnsi="Calibri" w:cs="Calibri"/>
          <w:sz w:val="22"/>
          <w:szCs w:val="22"/>
        </w:rPr>
      </w:pPr>
      <w:r>
        <w:rPr>
          <w:rStyle w:val="12"/>
          <w:rFonts w:hint="default" w:ascii="Calibri" w:hAnsi="Calibri" w:eastAsia="SimSun" w:cs="Calibri"/>
          <w:sz w:val="22"/>
          <w:szCs w:val="22"/>
          <w:lang w:val="en-US"/>
        </w:rPr>
        <w:t>HealthAI</w:t>
      </w:r>
      <w:r>
        <w:rPr>
          <w:rFonts w:hint="default" w:ascii="Calibri" w:hAnsi="Calibri" w:eastAsia="SimSun" w:cs="Calibri"/>
          <w:sz w:val="22"/>
          <w:szCs w:val="22"/>
        </w:rPr>
        <w:t xml:space="preserve"> is an intelligent AI-powered healthcare assistant that:</w:t>
      </w:r>
      <w:r>
        <w:rPr>
          <w:rFonts w:hint="default" w:ascii="Calibri" w:hAnsi="Calibri" w:cs="Calibri"/>
          <w:sz w:val="22"/>
          <w:szCs w:val="22"/>
          <w:lang w:val="en-IN"/>
        </w:rPr>
        <w:t xml:space="preserve"> </w:t>
      </w:r>
      <w:r>
        <w:rPr>
          <w:rFonts w:hint="default" w:ascii="Calibri" w:hAnsi="Calibri" w:cs="Calibri"/>
          <w:sz w:val="22"/>
          <w:szCs w:val="22"/>
          <w:lang w:val="en-IN"/>
        </w:rPr>
        <w:br w:type="textWrapping"/>
      </w:r>
      <w:r>
        <w:rPr>
          <w:rFonts w:hint="default" w:ascii="Calibri" w:hAnsi="Calibri" w:eastAsia="Symbol" w:cs="Calibri"/>
          <w:sz w:val="22"/>
          <w:szCs w:val="22"/>
        </w:rPr>
        <w:t>·</w:t>
      </w:r>
      <w:r>
        <w:rPr>
          <w:rFonts w:hint="default" w:ascii="Calibri" w:hAnsi="Calibri" w:eastAsia="SimSun" w:cs="Calibri"/>
          <w:sz w:val="22"/>
          <w:szCs w:val="22"/>
        </w:rPr>
        <w:t xml:space="preserve">  </w:t>
      </w:r>
      <w:r>
        <w:rPr>
          <w:rFonts w:hint="default" w:ascii="Calibri" w:hAnsi="Calibri" w:cs="Calibri"/>
          <w:sz w:val="22"/>
          <w:szCs w:val="22"/>
        </w:rPr>
        <w:t xml:space="preserve">Uses IBM’s </w:t>
      </w:r>
      <w:r>
        <w:rPr>
          <w:rStyle w:val="12"/>
          <w:rFonts w:hint="default" w:ascii="Calibri" w:hAnsi="Calibri" w:cs="Calibri"/>
          <w:sz w:val="22"/>
          <w:szCs w:val="22"/>
        </w:rPr>
        <w:t>Granite-13b-instruct-v2</w:t>
      </w:r>
      <w:r>
        <w:rPr>
          <w:rFonts w:hint="default" w:ascii="Calibri" w:hAnsi="Calibri" w:cs="Calibri"/>
          <w:sz w:val="22"/>
          <w:szCs w:val="22"/>
        </w:rPr>
        <w:t xml:space="preserve"> model for accurate medical Q&amp;A.</w:t>
      </w:r>
    </w:p>
    <w:p w14:paraId="7EAD77C7">
      <w:pPr>
        <w:pStyle w:val="11"/>
        <w:keepNext w:val="0"/>
        <w:keepLines w:val="0"/>
        <w:widowControl/>
        <w:suppressLineNumbers w:val="0"/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eastAsia="Symbol" w:cs="Calibri"/>
          <w:sz w:val="22"/>
          <w:szCs w:val="22"/>
        </w:rPr>
        <w:t>·</w:t>
      </w:r>
      <w:r>
        <w:rPr>
          <w:rFonts w:hint="default" w:ascii="Calibri" w:hAnsi="Calibri" w:eastAsia="SimSun" w:cs="Calibri"/>
          <w:sz w:val="22"/>
          <w:szCs w:val="22"/>
        </w:rPr>
        <w:t xml:space="preserve">  </w:t>
      </w:r>
      <w:r>
        <w:rPr>
          <w:rFonts w:hint="default" w:ascii="Calibri" w:hAnsi="Calibri" w:eastAsia="Symbol" w:cs="Calibri"/>
          <w:sz w:val="22"/>
          <w:szCs w:val="22"/>
        </w:rPr>
        <w:t>·</w:t>
      </w:r>
      <w:r>
        <w:rPr>
          <w:rFonts w:hint="default" w:ascii="Calibri" w:hAnsi="Calibri" w:eastAsia="SimSun" w:cs="Calibri"/>
          <w:sz w:val="22"/>
          <w:szCs w:val="22"/>
        </w:rPr>
        <w:t xml:space="preserve">  </w:t>
      </w:r>
      <w:r>
        <w:rPr>
          <w:rFonts w:hint="default" w:ascii="Calibri" w:hAnsi="Calibri" w:cs="Calibri"/>
          <w:sz w:val="22"/>
          <w:szCs w:val="22"/>
        </w:rPr>
        <w:t xml:space="preserve">Enables users to input symptoms for </w:t>
      </w:r>
      <w:r>
        <w:rPr>
          <w:rStyle w:val="12"/>
          <w:rFonts w:hint="default" w:ascii="Calibri" w:hAnsi="Calibri" w:cs="Calibri"/>
          <w:sz w:val="22"/>
          <w:szCs w:val="22"/>
        </w:rPr>
        <w:t>disease prediction</w:t>
      </w:r>
      <w:r>
        <w:rPr>
          <w:rFonts w:hint="default" w:ascii="Calibri" w:hAnsi="Calibri" w:cs="Calibri"/>
          <w:sz w:val="22"/>
          <w:szCs w:val="22"/>
        </w:rPr>
        <w:t xml:space="preserve"> with likelihood scores.</w:t>
      </w:r>
    </w:p>
    <w:p w14:paraId="01168326">
      <w:pPr>
        <w:pStyle w:val="11"/>
        <w:keepNext w:val="0"/>
        <w:keepLines w:val="0"/>
        <w:widowControl/>
        <w:suppressLineNumbers w:val="0"/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eastAsia="Symbol" w:cs="Calibri"/>
          <w:sz w:val="22"/>
          <w:szCs w:val="22"/>
        </w:rPr>
        <w:t>·</w:t>
      </w:r>
      <w:r>
        <w:rPr>
          <w:rFonts w:hint="default" w:ascii="Calibri" w:hAnsi="Calibri" w:eastAsia="SimSun" w:cs="Calibri"/>
          <w:sz w:val="22"/>
          <w:szCs w:val="22"/>
        </w:rPr>
        <w:t xml:space="preserve">  </w:t>
      </w:r>
      <w:r>
        <w:rPr>
          <w:rFonts w:hint="default" w:ascii="Calibri" w:hAnsi="Calibri" w:eastAsia="Symbol" w:cs="Calibri"/>
          <w:sz w:val="22"/>
          <w:szCs w:val="22"/>
        </w:rPr>
        <w:t>·</w:t>
      </w:r>
      <w:r>
        <w:rPr>
          <w:rFonts w:hint="default" w:ascii="Calibri" w:hAnsi="Calibri" w:eastAsia="SimSun" w:cs="Calibri"/>
          <w:sz w:val="22"/>
          <w:szCs w:val="22"/>
        </w:rPr>
        <w:t xml:space="preserve">  </w:t>
      </w:r>
      <w:r>
        <w:rPr>
          <w:rFonts w:hint="default" w:ascii="Calibri" w:hAnsi="Calibri" w:cs="Calibri"/>
          <w:sz w:val="22"/>
          <w:szCs w:val="22"/>
        </w:rPr>
        <w:t xml:space="preserve">Generates </w:t>
      </w:r>
      <w:r>
        <w:rPr>
          <w:rStyle w:val="12"/>
          <w:rFonts w:hint="default" w:ascii="Calibri" w:hAnsi="Calibri" w:cs="Calibri"/>
          <w:sz w:val="22"/>
          <w:szCs w:val="22"/>
        </w:rPr>
        <w:t>personalized treatment plans</w:t>
      </w:r>
      <w:r>
        <w:rPr>
          <w:rFonts w:hint="default" w:ascii="Calibri" w:hAnsi="Calibri" w:cs="Calibri"/>
          <w:sz w:val="22"/>
          <w:szCs w:val="22"/>
        </w:rPr>
        <w:t xml:space="preserve"> based on patient data.</w:t>
      </w:r>
    </w:p>
    <w:p w14:paraId="11ADD30B">
      <w:pPr>
        <w:pStyle w:val="11"/>
        <w:keepNext w:val="0"/>
        <w:keepLines w:val="0"/>
        <w:widowControl/>
        <w:suppressLineNumbers w:val="0"/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eastAsia="Symbol" w:cs="Calibri"/>
          <w:sz w:val="22"/>
          <w:szCs w:val="22"/>
        </w:rPr>
        <w:t>·</w:t>
      </w:r>
      <w:r>
        <w:rPr>
          <w:rFonts w:hint="default" w:ascii="Calibri" w:hAnsi="Calibri" w:eastAsia="SimSun" w:cs="Calibri"/>
          <w:sz w:val="22"/>
          <w:szCs w:val="22"/>
        </w:rPr>
        <w:t xml:space="preserve">  </w:t>
      </w:r>
      <w:r>
        <w:rPr>
          <w:rFonts w:hint="default" w:ascii="Calibri" w:hAnsi="Calibri" w:eastAsia="Symbol" w:cs="Calibri"/>
          <w:sz w:val="22"/>
          <w:szCs w:val="22"/>
        </w:rPr>
        <w:t>·</w:t>
      </w:r>
      <w:r>
        <w:rPr>
          <w:rFonts w:hint="default" w:ascii="Calibri" w:hAnsi="Calibri" w:eastAsia="SimSun" w:cs="Calibri"/>
          <w:sz w:val="22"/>
          <w:szCs w:val="22"/>
        </w:rPr>
        <w:t xml:space="preserve">  </w:t>
      </w:r>
      <w:r>
        <w:rPr>
          <w:rFonts w:hint="default" w:ascii="Calibri" w:hAnsi="Calibri" w:cs="Calibri"/>
          <w:sz w:val="22"/>
          <w:szCs w:val="22"/>
        </w:rPr>
        <w:t xml:space="preserve">Provides a </w:t>
      </w:r>
      <w:r>
        <w:rPr>
          <w:rStyle w:val="12"/>
          <w:rFonts w:hint="default" w:ascii="Calibri" w:hAnsi="Calibri" w:cs="Calibri"/>
          <w:sz w:val="22"/>
          <w:szCs w:val="22"/>
        </w:rPr>
        <w:t>chat-style interface</w:t>
      </w:r>
      <w:r>
        <w:rPr>
          <w:rFonts w:hint="default" w:ascii="Calibri" w:hAnsi="Calibri" w:cs="Calibri"/>
          <w:sz w:val="22"/>
          <w:szCs w:val="22"/>
        </w:rPr>
        <w:t xml:space="preserve"> for health-related queries.</w:t>
      </w:r>
    </w:p>
    <w:p w14:paraId="6C0A2186">
      <w:pPr>
        <w:pStyle w:val="11"/>
        <w:keepNext w:val="0"/>
        <w:keepLines w:val="0"/>
        <w:widowControl/>
        <w:suppressLineNumbers w:val="0"/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eastAsia="Symbol" w:cs="Calibri"/>
          <w:sz w:val="22"/>
          <w:szCs w:val="22"/>
        </w:rPr>
        <w:t>·</w:t>
      </w:r>
      <w:r>
        <w:rPr>
          <w:rFonts w:hint="default" w:ascii="Calibri" w:hAnsi="Calibri" w:eastAsia="SimSun" w:cs="Calibri"/>
          <w:sz w:val="22"/>
          <w:szCs w:val="22"/>
        </w:rPr>
        <w:t xml:space="preserve">  </w:t>
      </w:r>
      <w:r>
        <w:rPr>
          <w:rFonts w:hint="default" w:ascii="Calibri" w:hAnsi="Calibri" w:eastAsia="Symbol" w:cs="Calibri"/>
          <w:sz w:val="22"/>
          <w:szCs w:val="22"/>
        </w:rPr>
        <w:t>·</w:t>
      </w:r>
      <w:r>
        <w:rPr>
          <w:rFonts w:hint="default" w:ascii="Calibri" w:hAnsi="Calibri" w:eastAsia="SimSun" w:cs="Calibri"/>
          <w:sz w:val="22"/>
          <w:szCs w:val="22"/>
        </w:rPr>
        <w:t xml:space="preserve">  </w:t>
      </w:r>
      <w:r>
        <w:rPr>
          <w:rFonts w:hint="default" w:ascii="Calibri" w:hAnsi="Calibri" w:cs="Calibri"/>
          <w:sz w:val="22"/>
          <w:szCs w:val="22"/>
        </w:rPr>
        <w:t xml:space="preserve">Offers a </w:t>
      </w:r>
      <w:r>
        <w:rPr>
          <w:rStyle w:val="12"/>
          <w:rFonts w:hint="default" w:ascii="Calibri" w:hAnsi="Calibri" w:cs="Calibri"/>
          <w:sz w:val="22"/>
          <w:szCs w:val="22"/>
        </w:rPr>
        <w:t>Health Analytics Dashboard</w:t>
      </w:r>
      <w:r>
        <w:rPr>
          <w:rFonts w:hint="default" w:ascii="Calibri" w:hAnsi="Calibri" w:cs="Calibri"/>
          <w:sz w:val="22"/>
          <w:szCs w:val="22"/>
        </w:rPr>
        <w:t xml:space="preserve"> to track vitals over time.</w:t>
      </w:r>
    </w:p>
    <w:p w14:paraId="1F7E7529">
      <w:pPr>
        <w:pStyle w:val="11"/>
        <w:keepNext w:val="0"/>
        <w:keepLines w:val="0"/>
        <w:widowControl/>
        <w:suppressLineNumbers w:val="0"/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eastAsia="Symbol" w:cs="Calibri"/>
          <w:sz w:val="22"/>
          <w:szCs w:val="22"/>
        </w:rPr>
        <w:t>·</w:t>
      </w:r>
      <w:r>
        <w:rPr>
          <w:rFonts w:hint="default" w:ascii="Calibri" w:hAnsi="Calibri" w:eastAsia="SimSun" w:cs="Calibri"/>
          <w:sz w:val="22"/>
          <w:szCs w:val="22"/>
        </w:rPr>
        <w:t xml:space="preserve">  </w:t>
      </w:r>
      <w:r>
        <w:rPr>
          <w:rFonts w:hint="default" w:ascii="Calibri" w:hAnsi="Calibri" w:eastAsia="Symbol" w:cs="Calibri"/>
          <w:sz w:val="22"/>
          <w:szCs w:val="22"/>
        </w:rPr>
        <w:t>·</w:t>
      </w:r>
      <w:r>
        <w:rPr>
          <w:rFonts w:hint="default" w:ascii="Calibri" w:hAnsi="Calibri" w:eastAsia="SimSun" w:cs="Calibri"/>
          <w:sz w:val="22"/>
          <w:szCs w:val="22"/>
        </w:rPr>
        <w:t xml:space="preserve">  </w:t>
      </w:r>
      <w:r>
        <w:rPr>
          <w:rFonts w:hint="default" w:ascii="Calibri" w:hAnsi="Calibri" w:cs="Calibri"/>
          <w:sz w:val="22"/>
          <w:szCs w:val="22"/>
        </w:rPr>
        <w:t xml:space="preserve">Delivers AI-generated </w:t>
      </w:r>
      <w:r>
        <w:rPr>
          <w:rStyle w:val="12"/>
          <w:rFonts w:hint="default" w:ascii="Calibri" w:hAnsi="Calibri" w:cs="Calibri"/>
          <w:sz w:val="22"/>
          <w:szCs w:val="22"/>
        </w:rPr>
        <w:t>health insights</w:t>
      </w:r>
      <w:r>
        <w:rPr>
          <w:rFonts w:hint="default" w:ascii="Calibri" w:hAnsi="Calibri" w:cs="Calibri"/>
          <w:sz w:val="22"/>
          <w:szCs w:val="22"/>
        </w:rPr>
        <w:t xml:space="preserve"> with trend visualizations.</w:t>
      </w:r>
    </w:p>
    <w:p w14:paraId="67FD27E8">
      <w:pPr>
        <w:pStyle w:val="11"/>
        <w:keepNext w:val="0"/>
        <w:keepLines w:val="0"/>
        <w:widowControl/>
        <w:suppressLineNumbers w:val="0"/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eastAsia="Symbol" w:cs="Calibri"/>
          <w:sz w:val="22"/>
          <w:szCs w:val="22"/>
        </w:rPr>
        <w:t>·</w:t>
      </w:r>
      <w:r>
        <w:rPr>
          <w:rFonts w:hint="default" w:ascii="Calibri" w:hAnsi="Calibri" w:eastAsia="SimSun" w:cs="Calibri"/>
          <w:sz w:val="22"/>
          <w:szCs w:val="22"/>
        </w:rPr>
        <w:t xml:space="preserve">  </w:t>
      </w:r>
      <w:r>
        <w:rPr>
          <w:rFonts w:hint="default" w:ascii="Calibri" w:hAnsi="Calibri" w:eastAsia="Symbol" w:cs="Calibri"/>
          <w:sz w:val="22"/>
          <w:szCs w:val="22"/>
        </w:rPr>
        <w:t>·</w:t>
      </w:r>
      <w:r>
        <w:rPr>
          <w:rFonts w:hint="default" w:ascii="Calibri" w:hAnsi="Calibri" w:eastAsia="SimSun" w:cs="Calibri"/>
          <w:sz w:val="22"/>
          <w:szCs w:val="22"/>
        </w:rPr>
        <w:t xml:space="preserve">  </w:t>
      </w:r>
      <w:r>
        <w:rPr>
          <w:rFonts w:hint="default" w:ascii="Calibri" w:hAnsi="Calibri" w:cs="Calibri"/>
          <w:sz w:val="22"/>
          <w:szCs w:val="22"/>
        </w:rPr>
        <w:t xml:space="preserve">Ensures </w:t>
      </w:r>
      <w:r>
        <w:rPr>
          <w:rStyle w:val="12"/>
          <w:rFonts w:hint="default" w:ascii="Calibri" w:hAnsi="Calibri" w:cs="Calibri"/>
          <w:sz w:val="22"/>
          <w:szCs w:val="22"/>
        </w:rPr>
        <w:t>secure and user-friendly access</w:t>
      </w:r>
      <w:r>
        <w:rPr>
          <w:rFonts w:hint="default" w:ascii="Calibri" w:hAnsi="Calibri" w:cs="Calibri"/>
          <w:sz w:val="22"/>
          <w:szCs w:val="22"/>
        </w:rPr>
        <w:t xml:space="preserve"> via a Streamlit web app.</w:t>
      </w:r>
      <w:r>
        <w:rPr>
          <w:rFonts w:hint="default" w:ascii="Calibri" w:hAnsi="Calibri" w:cs="Calibri"/>
          <w:sz w:val="22"/>
          <w:szCs w:val="22"/>
        </w:rPr>
        <w:br w:type="textWrapping"/>
      </w:r>
    </w:p>
    <w:p w14:paraId="1961387B">
      <w:pPr>
        <w:pStyle w:val="4"/>
        <w:keepNext w:val="0"/>
        <w:keepLines w:val="0"/>
        <w:widowControl/>
        <w:suppressLineNumbers w:val="0"/>
      </w:pPr>
      <w:r>
        <w:rPr>
          <w:rStyle w:val="12"/>
          <w:b/>
        </w:rPr>
        <w:t>Purpose</w:t>
      </w:r>
    </w:p>
    <w:p w14:paraId="5EC42315">
      <w:pPr>
        <w:pStyle w:val="11"/>
        <w:keepNext w:val="0"/>
        <w:keepLines w:val="0"/>
        <w:widowControl/>
        <w:suppressLineNumbers w:val="0"/>
      </w:pPr>
      <w:r>
        <w:t>☑ Make trusted healthcare information accessible instantly through AI.</w:t>
      </w:r>
      <w:r>
        <w:br w:type="textWrapping"/>
      </w:r>
      <w:r>
        <w:t>☑ Reduce burden on medical facilities by offering pre-diagnostic support.</w:t>
      </w:r>
      <w:r>
        <w:br w:type="textWrapping"/>
      </w:r>
      <w:r>
        <w:t>☑ Empower users to manage health data and trends effectively.</w:t>
      </w:r>
      <w:r>
        <w:br w:type="textWrapping"/>
      </w:r>
      <w:r>
        <w:t>☑ Encourage preventive healthcare through personalized insights.</w:t>
      </w:r>
      <w:r>
        <w:br w:type="textWrapping"/>
      </w:r>
      <w:r>
        <w:t>☑ Promote digital health literacy with AI-driven tools.</w:t>
      </w:r>
    </w:p>
    <w:p w14:paraId="0A3F8798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rPr>
          <w:rFonts w:hint="default" w:ascii="Calibri" w:hAnsi="Calibri" w:cs="Calibri"/>
          <w:b/>
          <w:bCs/>
          <w:sz w:val="22"/>
          <w:szCs w:val="22"/>
          <w:lang w:val="en-US"/>
        </w:rPr>
      </w:pPr>
      <w:r>
        <w:rPr>
          <w:rFonts w:hint="default" w:ascii="Calibri" w:hAnsi="Calibri" w:cs="Calibri"/>
          <w:b/>
          <w:bCs/>
          <w:sz w:val="22"/>
          <w:szCs w:val="22"/>
          <w:lang w:val="en-US"/>
        </w:rPr>
        <w:t>Problem Solution FIT canvas</w:t>
      </w:r>
      <w:r>
        <w:rPr>
          <w:rFonts w:hint="default" w:ascii="Calibri" w:hAnsi="Calibri" w:cs="Calibri"/>
          <w:b/>
          <w:bCs/>
          <w:sz w:val="22"/>
          <w:szCs w:val="22"/>
          <w:lang w:val="en-US"/>
        </w:rPr>
        <w:br w:type="textWrapping"/>
      </w:r>
      <w:bookmarkStart w:id="0" w:name="_GoBack"/>
      <w:bookmarkEnd w:id="0"/>
    </w:p>
    <w:p w14:paraId="73A4E587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rPr>
          <w:rFonts w:hint="default" w:ascii="Calibri" w:hAnsi="Calibri" w:cs="Calibri"/>
          <w:b/>
          <w:bCs/>
          <w:sz w:val="22"/>
          <w:szCs w:val="22"/>
          <w:lang w:val="en-US"/>
        </w:rPr>
      </w:pPr>
      <w:r>
        <w:rPr>
          <w:rFonts w:hint="default" w:ascii="Calibri" w:hAnsi="Calibri" w:cs="Calibri"/>
          <w:b/>
          <w:bCs/>
          <w:sz w:val="22"/>
          <w:szCs w:val="22"/>
          <w:lang w:val="en-US"/>
        </w:rPr>
        <w:drawing>
          <wp:inline distT="0" distB="0" distL="114300" distR="114300">
            <wp:extent cx="5720715" cy="3813810"/>
            <wp:effectExtent l="0" t="0" r="9525" b="11430"/>
            <wp:docPr id="1" name="Picture 1" descr="ChatGPT Image Jun 30, 2025, 01_28_11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ChatGPT Image Jun 30, 2025, 01_28_11 PM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20715" cy="381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683D8">
      <w:pPr>
        <w:keepNext w:val="0"/>
        <w:keepLines w:val="0"/>
        <w:widowControl/>
        <w:suppressLineNumbers w:val="0"/>
        <w:rPr>
          <w:color w:val="000000"/>
        </w:rPr>
      </w:pPr>
      <w:r>
        <w:pict>
          <v:rect id="_x0000_i1028" o:spt="1" style="height:1.5pt;width:432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sectPr>
      <w:pgSz w:w="11906" w:h="16838"/>
      <w:pgMar w:top="851" w:right="1440" w:bottom="1440" w:left="1440" w:header="708" w:footer="708" w:gutter="0"/>
      <w:pgNumType w:start="1"/>
      <w:cols w:space="720" w:num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  <w:embedRegular r:id="rId1" w:fontKey="{3674DBA2-4A6A-41B0-BA9B-F58ED39B9F9E}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  <w:embedRegular r:id="rId2" w:fontKey="{ECE8DC33-1850-4F86-8B17-669D3E2B00FB}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  <w:embedRegular r:id="rId3" w:fontKey="{09489DED-5901-4D7E-8D4E-3C0221CAE60E}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  <w:embedRegular r:id="rId4" w:fontKey="{A286D310-92AD-4F9C-9FED-D55775217855}"/>
  </w:font>
  <w:font w:name="Calibri">
    <w:panose1 w:val="020F0502020204030204"/>
    <w:charset w:val="86"/>
    <w:family w:val="swiss"/>
    <w:pitch w:val="default"/>
    <w:sig w:usb0="E4002EFF" w:usb1="C200247B" w:usb2="00000009" w:usb3="00000000" w:csb0="200001FF" w:csb1="00000000"/>
    <w:embedRegular r:id="rId5" w:fontKey="{BAD78A17-2D24-4BC1-B88A-72860F80EA86}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Georgia">
    <w:panose1 w:val="02040502050405020303"/>
    <w:charset w:val="00"/>
    <w:family w:val="roman"/>
    <w:pitch w:val="default"/>
    <w:sig w:usb0="00000287" w:usb1="00000000" w:usb2="00000000" w:usb3="00000000" w:csb0="2000009F" w:csb1="00000000"/>
    <w:embedRegular r:id="rId6" w:fontKey="{9F1068D5-DCBE-4C52-BE4B-550A241646B5}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  <w:embedRegular r:id="rId7" w:fontKey="{DE761A4D-CD28-41C9-9300-1E3B8A100103}"/>
  </w:font>
  <w:font w:name="Segoe UI Symbol">
    <w:panose1 w:val="020B0502040204020203"/>
    <w:charset w:val="00"/>
    <w:family w:val="swiss"/>
    <w:pitch w:val="default"/>
    <w:sig w:usb0="800001E3" w:usb1="1200FFEF" w:usb2="00040000" w:usb3="04000000" w:csb0="00000001" w:csb1="40000000"/>
    <w:embedRegular r:id="rId8" w:fontKey="{68E5F2D3-A5C5-4E2F-90E7-44FF73333DE1}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  <w:embedRegular r:id="rId9" w:fontKey="{500C9F96-8516-42BF-B1E7-04547FD64863}"/>
  </w:font>
  <w:font w:name="Symbol">
    <w:panose1 w:val="05050102010706020507"/>
    <w:charset w:val="00"/>
    <w:family w:val="auto"/>
    <w:pitch w:val="default"/>
    <w:sig w:usb0="00000000" w:usb1="00000000" w:usb2="00000000" w:usb3="00000000" w:csb0="80000000" w:csb1="00000000"/>
    <w:embedRegular r:id="rId10" w:fontKey="{58FA9322-340D-40B7-8479-D9E9822B2754}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  <w:embedRegular r:id="rId11" w:fontKey="{4CD8D2E2-5239-420B-979B-33233F85135E}"/>
  </w:font>
  <w:font w:name="Cambria">
    <w:panose1 w:val="02040503050406030204"/>
    <w:charset w:val="00"/>
    <w:family w:val="auto"/>
    <w:pitch w:val="default"/>
    <w:sig w:usb0="E00006FF" w:usb1="420024FF" w:usb2="02000000" w:usb3="00000000" w:csb0="2000019F" w:csb1="00000000"/>
    <w:embedRegular r:id="rId12" w:fontKey="{268267D5-991B-4154-9D3D-19B1C2CC198D}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59" w:lineRule="auto"/>
      </w:pPr>
      <w:r>
        <w:separator/>
      </w:r>
    </w:p>
  </w:footnote>
  <w:footnote w:type="continuationSeparator" w:id="1">
    <w:p>
      <w:pPr>
        <w:spacing w:before="0" w:after="0" w:line="259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5FBB6179"/>
    <w:multiLevelType w:val="multilevel"/>
    <w:tmpl w:val="5FBB6179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TrueTypeFonts/>
  <w:bordersDoNotSurroundHeader w:val="0"/>
  <w:bordersDoNotSurroundFooter w:val="0"/>
  <w:documentProtection w:enforcement="0"/>
  <w:defaultTabStop w:val="720"/>
  <w:displayHorizontalDrawingGridEvery w:val="1"/>
  <w:displayVerticalDrawingGridEvery w:val="1"/>
  <w:noPunctuationKerning w:val="1"/>
  <w:characterSpacingControl w:val="doNotCompress"/>
  <w:footnotePr>
    <w:footnote w:id="0"/>
    <w:footnote w:id="1"/>
  </w:footnotePr>
  <w:endnotePr>
    <w:endnote w:id="0"/>
    <w:endnote w:id="1"/>
  </w:endnotePr>
  <w:compat>
    <w:doNotExpandShiftReturn/>
    <w:doNotWrapTextWithPunct/>
    <w:doNotUseEastAsianBreak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360B1"/>
    <w:rsid w:val="001C691E"/>
    <w:rsid w:val="002F2348"/>
    <w:rsid w:val="004360B1"/>
    <w:rsid w:val="00533A62"/>
    <w:rsid w:val="005902FC"/>
    <w:rsid w:val="007246C1"/>
    <w:rsid w:val="007366DF"/>
    <w:rsid w:val="00883F75"/>
    <w:rsid w:val="00A33440"/>
    <w:rsid w:val="00BE4BFE"/>
    <w:rsid w:val="00CD4BE3"/>
    <w:rsid w:val="00E02EF9"/>
    <w:rsid w:val="00F761F4"/>
    <w:rsid w:val="05A21B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semiHidden="0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qFormat="1"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160" w:line="259" w:lineRule="auto"/>
    </w:pPr>
    <w:rPr>
      <w:rFonts w:ascii="Calibri" w:hAnsi="Calibri" w:eastAsia="Calibri" w:cs="Calibri"/>
      <w:sz w:val="22"/>
      <w:szCs w:val="22"/>
      <w:lang w:val="en-US" w:eastAsia="en-IN" w:bidi="ar-SA"/>
    </w:rPr>
  </w:style>
  <w:style w:type="paragraph" w:styleId="2">
    <w:name w:val="heading 1"/>
    <w:basedOn w:val="1"/>
    <w:next w:val="1"/>
    <w:qFormat/>
    <w:uiPriority w:val="9"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3">
    <w:name w:val="heading 2"/>
    <w:basedOn w:val="1"/>
    <w:next w:val="1"/>
    <w:semiHidden/>
    <w:unhideWhenUsed/>
    <w:qFormat/>
    <w:uiPriority w:val="9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4">
    <w:name w:val="heading 3"/>
    <w:basedOn w:val="1"/>
    <w:next w:val="1"/>
    <w:semiHidden/>
    <w:unhideWhenUsed/>
    <w:qFormat/>
    <w:uiPriority w:val="9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5">
    <w:name w:val="heading 4"/>
    <w:basedOn w:val="1"/>
    <w:next w:val="1"/>
    <w:semiHidden/>
    <w:unhideWhenUsed/>
    <w:qFormat/>
    <w:uiPriority w:val="9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6">
    <w:name w:val="heading 5"/>
    <w:basedOn w:val="1"/>
    <w:next w:val="1"/>
    <w:semiHidden/>
    <w:unhideWhenUsed/>
    <w:qFormat/>
    <w:uiPriority w:val="9"/>
    <w:pPr>
      <w:keepNext/>
      <w:keepLines/>
      <w:spacing w:before="220" w:after="40"/>
      <w:outlineLvl w:val="4"/>
    </w:pPr>
    <w:rPr>
      <w:b/>
    </w:rPr>
  </w:style>
  <w:style w:type="paragraph" w:styleId="7">
    <w:name w:val="heading 6"/>
    <w:basedOn w:val="1"/>
    <w:next w:val="1"/>
    <w:semiHidden/>
    <w:unhideWhenUsed/>
    <w:qFormat/>
    <w:uiPriority w:val="9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8">
    <w:name w:val="Default Paragraph Font"/>
    <w:unhideWhenUsed/>
    <w:qFormat/>
    <w:uiPriority w:val="1"/>
  </w:style>
  <w:style w:type="table" w:default="1" w:styleId="9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10">
    <w:name w:val="Hyperlink"/>
    <w:basedOn w:val="8"/>
    <w:unhideWhenUsed/>
    <w:qFormat/>
    <w:uiPriority w:val="99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paragraph" w:styleId="11">
    <w:name w:val="Normal (Web)"/>
    <w:semiHidden/>
    <w:unhideWhenUsed/>
    <w:uiPriority w:val="99"/>
    <w:pPr>
      <w:spacing w:before="0" w:beforeAutospacing="1" w:after="0" w:afterAutospacing="1"/>
      <w:ind w:left="0" w:right="0"/>
      <w:jc w:val="left"/>
    </w:pPr>
    <w:rPr>
      <w:kern w:val="0"/>
      <w:sz w:val="24"/>
      <w:szCs w:val="24"/>
      <w:lang w:val="en-US" w:eastAsia="zh-CN" w:bidi="ar"/>
    </w:rPr>
  </w:style>
  <w:style w:type="character" w:styleId="12">
    <w:name w:val="Strong"/>
    <w:basedOn w:val="8"/>
    <w:qFormat/>
    <w:uiPriority w:val="22"/>
    <w:rPr>
      <w:b/>
      <w:bCs/>
    </w:rPr>
  </w:style>
  <w:style w:type="paragraph" w:styleId="13">
    <w:name w:val="Subtitle"/>
    <w:basedOn w:val="1"/>
    <w:next w:val="1"/>
    <w:qFormat/>
    <w:uiPriority w:val="11"/>
    <w:pPr>
      <w:keepNext/>
      <w:keepLines/>
      <w:spacing w:before="360" w:after="80"/>
    </w:pPr>
    <w:rPr>
      <w:rFonts w:ascii="Georgia" w:hAnsi="Georgia" w:eastAsia="Georgia" w:cs="Georgia"/>
      <w:i/>
      <w:color w:val="666666"/>
      <w:sz w:val="48"/>
      <w:szCs w:val="48"/>
    </w:rPr>
  </w:style>
  <w:style w:type="table" w:styleId="14">
    <w:name w:val="Table Grid"/>
    <w:basedOn w:val="9"/>
    <w:qFormat/>
    <w:uiPriority w:val="39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paragraph" w:styleId="15">
    <w:name w:val="Title"/>
    <w:basedOn w:val="1"/>
    <w:next w:val="1"/>
    <w:qFormat/>
    <w:uiPriority w:val="10"/>
    <w:pPr>
      <w:keepNext/>
      <w:keepLines/>
      <w:spacing w:before="480" w:after="120"/>
    </w:pPr>
    <w:rPr>
      <w:b/>
      <w:sz w:val="72"/>
      <w:szCs w:val="72"/>
    </w:rPr>
  </w:style>
  <w:style w:type="character" w:customStyle="1" w:styleId="16">
    <w:name w:val="Unresolved Mention"/>
    <w:basedOn w:val="8"/>
    <w:semiHidden/>
    <w:unhideWhenUsed/>
    <w:qFormat/>
    <w:uiPriority w:val="99"/>
    <w:rPr>
      <w:color w:val="605E5C"/>
      <w:shd w:val="clear" w:color="auto" w:fill="E1DFDD"/>
    </w:rPr>
  </w:style>
  <w:style w:type="paragraph" w:styleId="17">
    <w:name w:val="List Paragraph"/>
    <w:basedOn w:val="1"/>
    <w:qFormat/>
    <w:uiPriority w:val="34"/>
    <w:pPr>
      <w:ind w:left="720"/>
      <w:contextualSpacing/>
    </w:pPr>
  </w:style>
  <w:style w:type="table" w:customStyle="1" w:styleId="18">
    <w:name w:val="_Style 15"/>
    <w:basedOn w:val="9"/>
    <w:qFormat/>
    <w:uiPriority w:val="0"/>
    <w:pPr>
      <w:spacing w:after="0" w:line="240" w:lineRule="auto"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fontTable" Target="fontTable.xml"/><Relationship Id="rId8" Type="http://schemas.openxmlformats.org/officeDocument/2006/relationships/customXml" Target="../customXml/item1.xml"/><Relationship Id="rId7" Type="http://schemas.openxmlformats.org/officeDocument/2006/relationships/numbering" Target="numbering.xml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" Type="http://schemas.openxmlformats.org/officeDocument/2006/relationships/settings" Target="settings.xml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9" Type="http://schemas.openxmlformats.org/officeDocument/2006/relationships/font" Target="fonts/font9.odttf"/><Relationship Id="rId8" Type="http://schemas.openxmlformats.org/officeDocument/2006/relationships/font" Target="fonts/font8.odttf"/><Relationship Id="rId7" Type="http://schemas.openxmlformats.org/officeDocument/2006/relationships/font" Target="fonts/font7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2" Type="http://schemas.openxmlformats.org/officeDocument/2006/relationships/font" Target="fonts/font12.odttf"/><Relationship Id="rId11" Type="http://schemas.openxmlformats.org/officeDocument/2006/relationships/font" Target="fonts/font11.odttf"/><Relationship Id="rId10" Type="http://schemas.openxmlformats.org/officeDocument/2006/relationships/font" Target="fonts/font10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h08XooxjhByQWwx0bob9XipzZPbQ==">AMUW2mXAQYkxPOd54Bjsy7UegTlcF73GOjIK8WN4SmZuWNVeZ9g18THrAh0pqgByaxsWrhJstHmV7WwJGg82ei8oLmX0YAG6++Jw1D8yGtZMB9pTPNSntvE=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2</Pages>
  <Words>344</Words>
  <Characters>1961</Characters>
  <Lines>16</Lines>
  <Paragraphs>4</Paragraphs>
  <TotalTime>12</TotalTime>
  <ScaleCrop>false</ScaleCrop>
  <LinksUpToDate>false</LinksUpToDate>
  <CharactersWithSpaces>2301</CharactersWithSpaces>
  <Application>WPS Office_12.2.0.21546_F1E327BC-269C-435d-A152-05C5408002CA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2022-10-03T08:04:00Z</dcterms:created>
  <dc:creator>Amarender Katkam</dc:creator>
  <cp:lastModifiedBy>mgane</cp:lastModifiedBy>
  <cp:lastPrinted>2025-02-15T04:32:00Z</cp:lastPrinted>
  <dcterms:modified xsi:type="dcterms:W3CDTF">2025-06-30T08:11:23Z</dcterms:modified>
  <cp:revision>8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1033-12.2.0.21546</vt:lpwstr>
  </property>
  <property fmtid="{D5CDD505-2E9C-101B-9397-08002B2CF9AE}" pid="3" name="ICV">
    <vt:lpwstr>7B6055D5958A4ED69F5208A5F431432F_13</vt:lpwstr>
  </property>
</Properties>
</file>